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A" w:rsidRDefault="007A020A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20A" w:rsidRDefault="007A020A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C3640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Default="00ED5F65" w:rsidP="00CD26FC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20A" w:rsidRPr="00CD26FC" w:rsidRDefault="007A020A" w:rsidP="00CD26FC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9156C0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501A9">
        <w:rPr>
          <w:sz w:val="28"/>
          <w:szCs w:val="28"/>
        </w:rPr>
        <w:t xml:space="preserve"> июня 2021 года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90D6E">
        <w:rPr>
          <w:sz w:val="28"/>
          <w:szCs w:val="28"/>
        </w:rPr>
        <w:t xml:space="preserve">  </w:t>
      </w:r>
      <w:r w:rsidR="00A90D6E">
        <w:rPr>
          <w:sz w:val="28"/>
          <w:szCs w:val="28"/>
        </w:rPr>
        <w:tab/>
      </w:r>
      <w:r w:rsidR="00A90D6E">
        <w:rPr>
          <w:sz w:val="28"/>
          <w:szCs w:val="28"/>
        </w:rPr>
        <w:tab/>
      </w:r>
      <w:r w:rsidR="00A90D6E">
        <w:rPr>
          <w:sz w:val="28"/>
          <w:szCs w:val="28"/>
        </w:rPr>
        <w:tab/>
        <w:t xml:space="preserve">  </w:t>
      </w:r>
      <w:r w:rsidR="00462278">
        <w:rPr>
          <w:sz w:val="28"/>
          <w:szCs w:val="28"/>
        </w:rPr>
        <w:t xml:space="preserve">         </w:t>
      </w:r>
      <w:r w:rsidR="00F501A9">
        <w:rPr>
          <w:sz w:val="28"/>
          <w:szCs w:val="28"/>
        </w:rPr>
        <w:t xml:space="preserve">       </w:t>
      </w:r>
      <w:r w:rsidR="00A90D6E">
        <w:rPr>
          <w:sz w:val="28"/>
          <w:szCs w:val="28"/>
        </w:rPr>
        <w:t xml:space="preserve">   № </w:t>
      </w:r>
      <w:r w:rsidR="00F501A9">
        <w:rPr>
          <w:sz w:val="28"/>
          <w:szCs w:val="28"/>
        </w:rPr>
        <w:t>3</w:t>
      </w:r>
      <w:r w:rsidR="005D1D89">
        <w:rPr>
          <w:sz w:val="28"/>
          <w:szCs w:val="28"/>
        </w:rPr>
        <w:t>/</w:t>
      </w:r>
      <w:r w:rsidR="00F501A9">
        <w:rPr>
          <w:sz w:val="28"/>
          <w:szCs w:val="28"/>
        </w:rPr>
        <w:t>8-5</w:t>
      </w:r>
    </w:p>
    <w:p w:rsidR="00F501A9" w:rsidRDefault="00F501A9" w:rsidP="00F501A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8A718D" w:rsidRPr="00C36401" w:rsidRDefault="008A718D" w:rsidP="00ED5F65">
      <w:pPr>
        <w:rPr>
          <w:sz w:val="12"/>
          <w:szCs w:val="12"/>
        </w:rPr>
      </w:pPr>
    </w:p>
    <w:p w:rsidR="00D04E06" w:rsidRPr="00F501A9" w:rsidRDefault="009156C0" w:rsidP="009156C0">
      <w:pPr>
        <w:tabs>
          <w:tab w:val="left" w:pos="4500"/>
        </w:tabs>
        <w:ind w:right="3685"/>
        <w:jc w:val="both"/>
        <w:rPr>
          <w:bCs/>
          <w:spacing w:val="1"/>
          <w:sz w:val="28"/>
          <w:szCs w:val="28"/>
        </w:rPr>
      </w:pPr>
      <w:r w:rsidRPr="00F501A9">
        <w:rPr>
          <w:bCs/>
          <w:spacing w:val="1"/>
          <w:sz w:val="28"/>
          <w:szCs w:val="28"/>
        </w:rPr>
        <w:t>О согласовании</w:t>
      </w:r>
      <w:r w:rsidR="00D04E06" w:rsidRPr="00F501A9">
        <w:rPr>
          <w:bCs/>
          <w:spacing w:val="1"/>
          <w:sz w:val="28"/>
          <w:szCs w:val="28"/>
        </w:rPr>
        <w:t xml:space="preserve"> внесения изменений в</w:t>
      </w:r>
      <w:r w:rsidRPr="00F501A9">
        <w:rPr>
          <w:bCs/>
          <w:spacing w:val="1"/>
          <w:sz w:val="28"/>
          <w:szCs w:val="28"/>
        </w:rPr>
        <w:t xml:space="preserve"> </w:t>
      </w:r>
      <w:r w:rsidR="00D04E06" w:rsidRPr="00F501A9">
        <w:rPr>
          <w:bCs/>
          <w:spacing w:val="1"/>
          <w:sz w:val="28"/>
          <w:szCs w:val="28"/>
        </w:rPr>
        <w:t xml:space="preserve">границы избирательных участков, образованных на территории муниципального образования «Гагаринский район» Смоленской области </w:t>
      </w:r>
    </w:p>
    <w:p w:rsidR="00ED5F65" w:rsidRPr="00CF5D47" w:rsidRDefault="00ED5F65" w:rsidP="00ED5F65">
      <w:pPr>
        <w:rPr>
          <w:sz w:val="12"/>
          <w:szCs w:val="12"/>
        </w:rPr>
      </w:pPr>
    </w:p>
    <w:p w:rsidR="00ED5F65" w:rsidRPr="007F199F" w:rsidRDefault="009156C0" w:rsidP="00ED5F65">
      <w:pPr>
        <w:tabs>
          <w:tab w:val="left" w:pos="86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0199D">
        <w:rPr>
          <w:sz w:val="28"/>
          <w:szCs w:val="28"/>
        </w:rPr>
        <w:t xml:space="preserve">  п. </w:t>
      </w:r>
      <w:r>
        <w:rPr>
          <w:sz w:val="28"/>
          <w:szCs w:val="28"/>
        </w:rPr>
        <w:t>4</w:t>
      </w:r>
      <w:r w:rsidRPr="0080199D">
        <w:rPr>
          <w:sz w:val="28"/>
          <w:szCs w:val="28"/>
        </w:rPr>
        <w:t>.  ст. 19 Федерального закона от 12.06.2002 № 67-ФЗ «Об основных гарантиях избирательных прав и права на участие в референдуме граждан Российской Федерации», решением Гагаринской районной Думы от 26.02.2021 № 15 «О внесении изменений в схему избирательных округов муниципального образования</w:t>
      </w:r>
      <w:r>
        <w:rPr>
          <w:sz w:val="28"/>
          <w:szCs w:val="28"/>
        </w:rPr>
        <w:t xml:space="preserve"> </w:t>
      </w:r>
      <w:r w:rsidRPr="0080199D">
        <w:rPr>
          <w:sz w:val="28"/>
          <w:szCs w:val="28"/>
        </w:rPr>
        <w:t>«Гагаринский район» Смоленской области</w:t>
      </w:r>
      <w:r>
        <w:rPr>
          <w:sz w:val="28"/>
          <w:szCs w:val="28"/>
        </w:rPr>
        <w:t xml:space="preserve"> </w:t>
      </w:r>
      <w:r w:rsidRPr="0080199D">
        <w:rPr>
          <w:sz w:val="28"/>
          <w:szCs w:val="28"/>
        </w:rPr>
        <w:t>для проведения выборов депутатов Гагаринской</w:t>
      </w:r>
      <w:r>
        <w:rPr>
          <w:sz w:val="28"/>
          <w:szCs w:val="28"/>
        </w:rPr>
        <w:t xml:space="preserve"> </w:t>
      </w:r>
      <w:r w:rsidRPr="0080199D">
        <w:rPr>
          <w:sz w:val="28"/>
          <w:szCs w:val="28"/>
        </w:rPr>
        <w:t>районной Думы пятого созыва</w:t>
      </w:r>
      <w:r>
        <w:rPr>
          <w:sz w:val="28"/>
          <w:szCs w:val="28"/>
        </w:rPr>
        <w:t>»,</w:t>
      </w:r>
      <w:r w:rsidRPr="0080199D">
        <w:rPr>
          <w:sz w:val="28"/>
          <w:szCs w:val="28"/>
        </w:rPr>
        <w:t xml:space="preserve"> Уставом муниципального образования «Гагаринский район</w:t>
      </w:r>
      <w:proofErr w:type="gramEnd"/>
      <w:r w:rsidRPr="0080199D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, на основании обращения Главы муниципального образования «Гагаринский район» Смоленской области </w:t>
      </w:r>
      <w:r w:rsidR="00F501A9">
        <w:rPr>
          <w:sz w:val="28"/>
          <w:szCs w:val="28"/>
        </w:rPr>
        <w:t xml:space="preserve">  </w:t>
      </w:r>
      <w:r>
        <w:rPr>
          <w:sz w:val="28"/>
          <w:szCs w:val="28"/>
        </w:rPr>
        <w:t>Р.В. Журавлева (исх</w:t>
      </w:r>
      <w:r w:rsidR="00D04E06">
        <w:rPr>
          <w:sz w:val="28"/>
          <w:szCs w:val="28"/>
        </w:rPr>
        <w:t>.</w:t>
      </w:r>
      <w:r>
        <w:rPr>
          <w:sz w:val="28"/>
          <w:szCs w:val="28"/>
        </w:rPr>
        <w:t xml:space="preserve"> от 08.06.2021 №1460)</w:t>
      </w:r>
      <w:r w:rsidR="00A54CA4" w:rsidRPr="00A54CA4">
        <w:rPr>
          <w:sz w:val="28"/>
          <w:szCs w:val="28"/>
        </w:rPr>
        <w:t xml:space="preserve"> </w:t>
      </w:r>
      <w:r w:rsidR="00ED5F65">
        <w:rPr>
          <w:sz w:val="28"/>
          <w:szCs w:val="28"/>
        </w:rPr>
        <w:t>т</w:t>
      </w:r>
      <w:r w:rsidR="00ED5F65" w:rsidRPr="007F199F">
        <w:rPr>
          <w:sz w:val="28"/>
          <w:szCs w:val="28"/>
        </w:rPr>
        <w:t xml:space="preserve">ерриториальная избирательная комиссия муниципального образования </w:t>
      </w:r>
      <w:r w:rsidR="00D025DE">
        <w:rPr>
          <w:sz w:val="28"/>
          <w:szCs w:val="28"/>
        </w:rPr>
        <w:t>«</w:t>
      </w:r>
      <w:r w:rsidR="00ED5F65">
        <w:rPr>
          <w:sz w:val="28"/>
          <w:szCs w:val="28"/>
        </w:rPr>
        <w:t>Гагаринский</w:t>
      </w:r>
      <w:r w:rsidR="00ED5F65" w:rsidRPr="007F199F">
        <w:rPr>
          <w:sz w:val="28"/>
          <w:szCs w:val="28"/>
        </w:rPr>
        <w:t xml:space="preserve"> район</w:t>
      </w:r>
      <w:r w:rsidR="00D025DE">
        <w:rPr>
          <w:sz w:val="28"/>
          <w:szCs w:val="28"/>
        </w:rPr>
        <w:t>»</w:t>
      </w:r>
      <w:r w:rsidR="00ED5F65" w:rsidRPr="007F199F">
        <w:rPr>
          <w:sz w:val="28"/>
          <w:szCs w:val="28"/>
        </w:rPr>
        <w:t xml:space="preserve"> Смоленской области:</w:t>
      </w:r>
    </w:p>
    <w:p w:rsidR="00ED5F65" w:rsidRPr="00C36401" w:rsidRDefault="00ED5F65" w:rsidP="00ED5F65">
      <w:pPr>
        <w:ind w:firstLine="900"/>
        <w:jc w:val="both"/>
        <w:rPr>
          <w:sz w:val="12"/>
          <w:szCs w:val="12"/>
        </w:rPr>
      </w:pPr>
    </w:p>
    <w:p w:rsidR="00ED5F65" w:rsidRPr="007F199F" w:rsidRDefault="00ED5F65" w:rsidP="00ED5F65">
      <w:pPr>
        <w:ind w:firstLine="900"/>
        <w:jc w:val="both"/>
        <w:rPr>
          <w:b/>
          <w:sz w:val="28"/>
          <w:szCs w:val="28"/>
        </w:rPr>
      </w:pPr>
      <w:r w:rsidRPr="007F199F">
        <w:rPr>
          <w:b/>
          <w:sz w:val="28"/>
          <w:szCs w:val="28"/>
        </w:rPr>
        <w:t>ПОСТАНОВИЛА:</w:t>
      </w:r>
    </w:p>
    <w:p w:rsidR="00ED5F65" w:rsidRPr="00CF5D47" w:rsidRDefault="00ED5F65" w:rsidP="00ED5F65">
      <w:pPr>
        <w:ind w:firstLine="900"/>
        <w:jc w:val="both"/>
        <w:rPr>
          <w:b/>
          <w:sz w:val="12"/>
          <w:szCs w:val="12"/>
        </w:rPr>
      </w:pPr>
    </w:p>
    <w:p w:rsidR="009156C0" w:rsidRPr="00D04E06" w:rsidRDefault="00CD26FC" w:rsidP="009156C0">
      <w:pPr>
        <w:tabs>
          <w:tab w:val="left" w:pos="45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F65" w:rsidRPr="007F199F">
        <w:rPr>
          <w:sz w:val="28"/>
          <w:szCs w:val="28"/>
        </w:rPr>
        <w:t>1.</w:t>
      </w:r>
      <w:r w:rsidR="009156C0">
        <w:rPr>
          <w:sz w:val="28"/>
          <w:szCs w:val="28"/>
        </w:rPr>
        <w:t xml:space="preserve"> </w:t>
      </w:r>
      <w:proofErr w:type="gramStart"/>
      <w:r w:rsidR="009156C0" w:rsidRPr="009156C0">
        <w:rPr>
          <w:sz w:val="28"/>
          <w:szCs w:val="28"/>
        </w:rPr>
        <w:t>Согласовать</w:t>
      </w:r>
      <w:r w:rsidR="00D04E06">
        <w:rPr>
          <w:sz w:val="28"/>
          <w:szCs w:val="28"/>
        </w:rPr>
        <w:t xml:space="preserve"> внесение изменений в границы избирательных участков, образованных на территории муниципального образования «Гагаринский район» Смоленской области постановлением  </w:t>
      </w:r>
      <w:r w:rsidR="009156C0" w:rsidRPr="009156C0">
        <w:rPr>
          <w:bCs/>
          <w:spacing w:val="1"/>
          <w:sz w:val="28"/>
          <w:szCs w:val="28"/>
        </w:rPr>
        <w:t xml:space="preserve">Администрации муниципального образования «Гагаринский район» Смоленской </w:t>
      </w:r>
      <w:r w:rsidR="00D04E06">
        <w:rPr>
          <w:bCs/>
          <w:sz w:val="28"/>
          <w:szCs w:val="28"/>
        </w:rPr>
        <w:t>от 17.01.2013 № 41</w:t>
      </w:r>
      <w:r w:rsidR="00F501A9">
        <w:rPr>
          <w:bCs/>
          <w:sz w:val="28"/>
          <w:szCs w:val="28"/>
        </w:rPr>
        <w:t xml:space="preserve"> </w:t>
      </w:r>
      <w:r w:rsidR="00D04E06">
        <w:rPr>
          <w:sz w:val="28"/>
          <w:szCs w:val="28"/>
        </w:rPr>
        <w:t>«</w:t>
      </w:r>
      <w:r w:rsidR="00D04E06" w:rsidRPr="00D307CB">
        <w:rPr>
          <w:sz w:val="28"/>
          <w:szCs w:val="28"/>
        </w:rPr>
        <w:t xml:space="preserve">Об образовании избирательных участков, участков референдума на территории муниципального образования </w:t>
      </w:r>
      <w:r w:rsidR="00D04E06">
        <w:rPr>
          <w:sz w:val="28"/>
          <w:szCs w:val="28"/>
        </w:rPr>
        <w:t>«</w:t>
      </w:r>
      <w:r w:rsidR="00D04E06" w:rsidRPr="00D307CB">
        <w:rPr>
          <w:sz w:val="28"/>
          <w:szCs w:val="28"/>
        </w:rPr>
        <w:t>Гагаринский район</w:t>
      </w:r>
      <w:r w:rsidR="00D04E06">
        <w:rPr>
          <w:sz w:val="28"/>
          <w:szCs w:val="28"/>
        </w:rPr>
        <w:t>»</w:t>
      </w:r>
      <w:r w:rsidR="00D04E06" w:rsidRPr="00D307CB">
        <w:rPr>
          <w:sz w:val="28"/>
          <w:szCs w:val="28"/>
        </w:rPr>
        <w:t xml:space="preserve"> Смоленской области</w:t>
      </w:r>
      <w:r w:rsidR="00D04E06">
        <w:rPr>
          <w:sz w:val="28"/>
          <w:szCs w:val="28"/>
        </w:rPr>
        <w:t xml:space="preserve">» в редакции постановления Администрации муниципального образования </w:t>
      </w:r>
      <w:r w:rsidR="00D04E06">
        <w:rPr>
          <w:bCs/>
          <w:sz w:val="28"/>
          <w:szCs w:val="28"/>
        </w:rPr>
        <w:t xml:space="preserve"> </w:t>
      </w:r>
      <w:r w:rsidR="00D04E06">
        <w:rPr>
          <w:sz w:val="28"/>
          <w:szCs w:val="28"/>
        </w:rPr>
        <w:t>«Гагаринский район» Смоленской области от 23.06.2020 № 729</w:t>
      </w:r>
      <w:r w:rsidR="009156C0">
        <w:rPr>
          <w:bCs/>
          <w:sz w:val="28"/>
          <w:szCs w:val="28"/>
        </w:rPr>
        <w:t>.</w:t>
      </w:r>
      <w:proofErr w:type="gramEnd"/>
    </w:p>
    <w:p w:rsidR="009156C0" w:rsidRDefault="009156C0" w:rsidP="009156C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Направить настоящее постановление Главе муниципального образования «Гагаринский район» Смоленской области Р.В. Журавлеву.</w:t>
      </w:r>
    </w:p>
    <w:p w:rsidR="009156C0" w:rsidRPr="009156C0" w:rsidRDefault="009156C0" w:rsidP="009156C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proofErr w:type="gramStart"/>
      <w:r w:rsidR="00787722">
        <w:rPr>
          <w:bCs/>
          <w:sz w:val="28"/>
          <w:szCs w:val="28"/>
        </w:rPr>
        <w:t>Разместить</w:t>
      </w:r>
      <w:proofErr w:type="gramEnd"/>
      <w:r w:rsidR="00787722">
        <w:rPr>
          <w:bCs/>
          <w:sz w:val="28"/>
          <w:szCs w:val="28"/>
        </w:rPr>
        <w:t xml:space="preserve"> настоящее постановление </w:t>
      </w:r>
      <w:r w:rsidR="00787722" w:rsidRPr="00787722">
        <w:rPr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</w:t>
      </w:r>
      <w:r w:rsidR="00787722">
        <w:rPr>
          <w:sz w:val="28"/>
          <w:szCs w:val="28"/>
        </w:rPr>
        <w:t>.</w:t>
      </w:r>
    </w:p>
    <w:p w:rsidR="007A020A" w:rsidRDefault="007A020A" w:rsidP="00ED5F65">
      <w:pPr>
        <w:spacing w:line="360" w:lineRule="auto"/>
        <w:rPr>
          <w:b/>
          <w:sz w:val="28"/>
          <w:szCs w:val="28"/>
        </w:rPr>
      </w:pPr>
    </w:p>
    <w:p w:rsidR="00ED5F65" w:rsidRPr="007F199F" w:rsidRDefault="00ED5F65" w:rsidP="00F501A9">
      <w:pPr>
        <w:spacing w:line="360" w:lineRule="auto"/>
        <w:rPr>
          <w:b/>
          <w:sz w:val="28"/>
          <w:szCs w:val="28"/>
        </w:rPr>
      </w:pPr>
      <w:r w:rsidRPr="00F501A9">
        <w:rPr>
          <w:sz w:val="28"/>
          <w:szCs w:val="28"/>
        </w:rPr>
        <w:t>Председатель комиссии</w:t>
      </w:r>
      <w:r w:rsidRPr="007F199F">
        <w:rPr>
          <w:b/>
          <w:sz w:val="28"/>
          <w:szCs w:val="28"/>
        </w:rPr>
        <w:t xml:space="preserve">                                                 </w:t>
      </w:r>
      <w:r w:rsidR="00F501A9">
        <w:rPr>
          <w:b/>
          <w:sz w:val="28"/>
          <w:szCs w:val="28"/>
        </w:rPr>
        <w:tab/>
      </w:r>
      <w:r w:rsidR="00F501A9">
        <w:rPr>
          <w:b/>
          <w:sz w:val="28"/>
          <w:szCs w:val="28"/>
        </w:rPr>
        <w:tab/>
      </w:r>
      <w:r w:rsidRPr="007F199F">
        <w:rPr>
          <w:b/>
          <w:sz w:val="28"/>
          <w:szCs w:val="28"/>
        </w:rPr>
        <w:t xml:space="preserve"> </w:t>
      </w:r>
      <w:r w:rsidR="00F501A9">
        <w:rPr>
          <w:b/>
          <w:sz w:val="28"/>
          <w:szCs w:val="28"/>
        </w:rPr>
        <w:t xml:space="preserve">     </w:t>
      </w:r>
      <w:r w:rsidRPr="007F1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F501A9">
      <w:r w:rsidRPr="00F501A9">
        <w:rPr>
          <w:sz w:val="28"/>
          <w:szCs w:val="28"/>
        </w:rPr>
        <w:t>Секретарь комиссии</w:t>
      </w:r>
      <w:r w:rsidRPr="007F199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</w:t>
      </w:r>
      <w:r w:rsidR="00F501A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Н. С. Додонова</w:t>
      </w:r>
    </w:p>
    <w:sectPr w:rsidR="00A07008" w:rsidSect="00C3640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23014"/>
    <w:rsid w:val="001B3606"/>
    <w:rsid w:val="00207814"/>
    <w:rsid w:val="00235FE7"/>
    <w:rsid w:val="0024383E"/>
    <w:rsid w:val="002A746F"/>
    <w:rsid w:val="002B45A4"/>
    <w:rsid w:val="00311E61"/>
    <w:rsid w:val="00326BFB"/>
    <w:rsid w:val="0035573A"/>
    <w:rsid w:val="003609CB"/>
    <w:rsid w:val="00423A5A"/>
    <w:rsid w:val="0045492F"/>
    <w:rsid w:val="00462278"/>
    <w:rsid w:val="00542BD8"/>
    <w:rsid w:val="00547C78"/>
    <w:rsid w:val="005632DB"/>
    <w:rsid w:val="00564610"/>
    <w:rsid w:val="005D1D89"/>
    <w:rsid w:val="00721C4E"/>
    <w:rsid w:val="00787722"/>
    <w:rsid w:val="0079672D"/>
    <w:rsid w:val="007A020A"/>
    <w:rsid w:val="00843715"/>
    <w:rsid w:val="00862494"/>
    <w:rsid w:val="00870F9A"/>
    <w:rsid w:val="00885058"/>
    <w:rsid w:val="008A718D"/>
    <w:rsid w:val="009156C0"/>
    <w:rsid w:val="00921377"/>
    <w:rsid w:val="009F37AD"/>
    <w:rsid w:val="00A07008"/>
    <w:rsid w:val="00A54CA4"/>
    <w:rsid w:val="00A90D6E"/>
    <w:rsid w:val="00B64987"/>
    <w:rsid w:val="00BD5954"/>
    <w:rsid w:val="00C36401"/>
    <w:rsid w:val="00CD26FC"/>
    <w:rsid w:val="00CD5720"/>
    <w:rsid w:val="00CE6CA6"/>
    <w:rsid w:val="00D025DE"/>
    <w:rsid w:val="00D04E06"/>
    <w:rsid w:val="00D238CA"/>
    <w:rsid w:val="00D448D0"/>
    <w:rsid w:val="00ED5F65"/>
    <w:rsid w:val="00EF2294"/>
    <w:rsid w:val="00F501A9"/>
    <w:rsid w:val="00F661C6"/>
    <w:rsid w:val="00FC31AC"/>
    <w:rsid w:val="00FD63F8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2021-06-09T09:29:00Z</cp:lastPrinted>
  <dcterms:created xsi:type="dcterms:W3CDTF">2018-06-09T05:24:00Z</dcterms:created>
  <dcterms:modified xsi:type="dcterms:W3CDTF">2021-06-09T12:57:00Z</dcterms:modified>
</cp:coreProperties>
</file>